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Bauhof Greifswald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336 Aluminium-PRF-Fenster-Türen-Profilglasfassaden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